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4C7A" w14:textId="77777777" w:rsidR="0016397C" w:rsidRDefault="0016397C">
      <w:pPr>
        <w:rPr>
          <w:b/>
          <w:bCs/>
        </w:rPr>
      </w:pPr>
      <w:r>
        <w:rPr>
          <w:b/>
          <w:bCs/>
        </w:rPr>
        <w:t xml:space="preserve">                         </w:t>
      </w:r>
    </w:p>
    <w:p w14:paraId="50900804" w14:textId="3E374016" w:rsidR="0016397C" w:rsidRPr="0016397C" w:rsidRDefault="0016397C">
      <w:pPr>
        <w:rPr>
          <w:b/>
          <w:bCs/>
        </w:rPr>
      </w:pPr>
      <w:r>
        <w:rPr>
          <w:b/>
          <w:bCs/>
        </w:rPr>
        <w:t xml:space="preserve">                         </w:t>
      </w:r>
      <w:r w:rsidRPr="0016397C">
        <w:rPr>
          <w:b/>
          <w:bCs/>
        </w:rPr>
        <w:t>Vyšetrenie UA dieťaťa pred vstupom do kolektívu v SR – poznámky.</w:t>
      </w:r>
    </w:p>
    <w:p w14:paraId="370466C1" w14:textId="77777777" w:rsidR="0016397C" w:rsidRDefault="0016397C"/>
    <w:p w14:paraId="37A93D07" w14:textId="68A25785" w:rsidR="00962991" w:rsidRDefault="00306BFF">
      <w:r>
        <w:t>Prvé vyšetrenie dieťaťa prichádzajúceho z UA v rámci „utečeneckej vlny“ by malo byť komplexné.</w:t>
      </w:r>
    </w:p>
    <w:p w14:paraId="19B64F94" w14:textId="27C84BE4" w:rsidR="000D2CDB" w:rsidRDefault="00306BFF" w:rsidP="000D2CDB">
      <w:r>
        <w:t xml:space="preserve">Berte do úvahy,  že UA je krajina s vysokým výskytom </w:t>
      </w:r>
      <w:proofErr w:type="spellStart"/>
      <w:r>
        <w:t>polyomyelitídy</w:t>
      </w:r>
      <w:proofErr w:type="spellEnd"/>
      <w:r>
        <w:t>, tuberkulózy a jej MDR foriem (</w:t>
      </w:r>
      <w:proofErr w:type="spellStart"/>
      <w:r>
        <w:t>multi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resistant</w:t>
      </w:r>
      <w:proofErr w:type="spellEnd"/>
      <w:r>
        <w:t xml:space="preserve">), hepatitídy typu C a HIV. </w:t>
      </w:r>
      <w:r w:rsidR="00404AF9">
        <w:t>V roku 2020  bolo na Ukrajine diagnostikovaných viac ako 17 tisíc nových prípadov</w:t>
      </w:r>
      <w:r w:rsidR="00404AF9">
        <w:t xml:space="preserve"> TBC</w:t>
      </w:r>
      <w:r w:rsidR="00404AF9">
        <w:t xml:space="preserve">. Vyššiu </w:t>
      </w:r>
      <w:proofErr w:type="spellStart"/>
      <w:r w:rsidR="00404AF9">
        <w:t>incidenciu</w:t>
      </w:r>
      <w:proofErr w:type="spellEnd"/>
      <w:r w:rsidR="00404AF9">
        <w:t xml:space="preserve"> je možné očakávať najmä vo východnej časti Ukrajiny – v Odeskej oblasti, tiež v </w:t>
      </w:r>
      <w:proofErr w:type="spellStart"/>
      <w:r w:rsidR="00404AF9">
        <w:t>Chersonskej</w:t>
      </w:r>
      <w:proofErr w:type="spellEnd"/>
      <w:r w:rsidR="00404AF9">
        <w:t xml:space="preserve"> a Kyjevskej oblasti. (Preto sa v dotazníku pýtame na oblasť UA z ktorej dieťa pochádza.)</w:t>
      </w:r>
      <w:r w:rsidR="00404AF9">
        <w:t xml:space="preserve"> </w:t>
      </w:r>
      <w:r w:rsidR="000D2CDB">
        <w:t>V rokoch 2017 – 2019 prebehla na Ukrajine rozsiahla epidémia osýpok s viac ako 100 tisíc hlásených prípadov a niekoľko desiatok úmrtí na osýpky.</w:t>
      </w:r>
      <w:r w:rsidR="000D2CDB">
        <w:t xml:space="preserve"> N</w:t>
      </w:r>
      <w:r w:rsidR="000D2CDB">
        <w:t xml:space="preserve">avyše </w:t>
      </w:r>
      <w:proofErr w:type="spellStart"/>
      <w:r w:rsidR="000D2CDB">
        <w:t>zaočkovanosť</w:t>
      </w:r>
      <w:proofErr w:type="spellEnd"/>
      <w:r w:rsidR="000D2CDB">
        <w:t xml:space="preserve"> </w:t>
      </w:r>
      <w:r w:rsidR="000D2CDB">
        <w:t xml:space="preserve">v niektorých oblastiach Ukrajiny môže byť </w:t>
      </w:r>
      <w:r w:rsidR="000D2CDB">
        <w:t>nízka</w:t>
      </w:r>
      <w:r w:rsidR="000D2CDB">
        <w:t>. Najmä v </w:t>
      </w:r>
      <w:proofErr w:type="spellStart"/>
      <w:r w:rsidR="000D2CDB">
        <w:t>Ivanofrankivskej</w:t>
      </w:r>
      <w:proofErr w:type="spellEnd"/>
      <w:r w:rsidR="000D2CDB">
        <w:t xml:space="preserve"> , Zakarpatskej, </w:t>
      </w:r>
      <w:proofErr w:type="spellStart"/>
      <w:r w:rsidR="000D2CDB">
        <w:t>Lvovskej</w:t>
      </w:r>
      <w:proofErr w:type="spellEnd"/>
      <w:r w:rsidR="000D2CDB">
        <w:t xml:space="preserve">, Záporožskej, </w:t>
      </w:r>
      <w:proofErr w:type="spellStart"/>
      <w:r w:rsidR="000D2CDB">
        <w:t>Chersonskej</w:t>
      </w:r>
      <w:proofErr w:type="spellEnd"/>
      <w:r w:rsidR="000D2CDB">
        <w:t>, Odeskej, Kyjevskej, Charkovskej, Rovenskej.</w:t>
      </w:r>
    </w:p>
    <w:p w14:paraId="669373C3" w14:textId="0217A1CF" w:rsidR="00306BFF" w:rsidRDefault="00306BFF">
      <w:r>
        <w:t>Zároveň treba myslieť na fakt, že tieto deti často prešli dlhú, vyčerpávajúcu cestu v zlých hygienický</w:t>
      </w:r>
      <w:r w:rsidR="005726FC">
        <w:t>ch</w:t>
      </w:r>
      <w:r>
        <w:t xml:space="preserve"> podmienkach. Je potrebné preto myslieť aj na infekcie ako svrab, vši, hepatitída typu A </w:t>
      </w:r>
      <w:proofErr w:type="spellStart"/>
      <w:r>
        <w:t>a</w:t>
      </w:r>
      <w:proofErr w:type="spellEnd"/>
      <w:r>
        <w:t xml:space="preserve"> ochorenia typu omrzlín či dekubitov</w:t>
      </w:r>
      <w:r w:rsidR="00407D9C">
        <w:t>.</w:t>
      </w:r>
    </w:p>
    <w:p w14:paraId="0A6234AE" w14:textId="6FC1B347" w:rsidR="00306BFF" w:rsidRDefault="00306BFF">
      <w:r>
        <w:t xml:space="preserve">Dieťa je nutné vyzliecť do spodného </w:t>
      </w:r>
      <w:proofErr w:type="spellStart"/>
      <w:r>
        <w:t>prádla</w:t>
      </w:r>
      <w:proofErr w:type="spellEnd"/>
      <w:r>
        <w:t xml:space="preserve"> a vyšetriť pohľadom, pohmatom, </w:t>
      </w:r>
      <w:proofErr w:type="spellStart"/>
      <w:r>
        <w:t>posluchom</w:t>
      </w:r>
      <w:proofErr w:type="spellEnd"/>
      <w:r>
        <w:t>.</w:t>
      </w:r>
      <w:r w:rsidR="003B3928">
        <w:t xml:space="preserve"> Okrem klasického </w:t>
      </w:r>
      <w:r w:rsidR="005726FC">
        <w:t xml:space="preserve"> podrobného </w:t>
      </w:r>
      <w:r w:rsidR="003B3928">
        <w:t xml:space="preserve">vyšetrenia ako pri našej preventívnej prehliadke ev. pri prevzatí pacienta do našej starostlivosti (prvé vyšetrenie): </w:t>
      </w:r>
    </w:p>
    <w:p w14:paraId="56B4EBB9" w14:textId="6D514F47" w:rsidR="003B3928" w:rsidRDefault="003B3928" w:rsidP="003B3928">
      <w:pPr>
        <w:pStyle w:val="Odsekzoznamu"/>
        <w:numPr>
          <w:ilvl w:val="0"/>
          <w:numId w:val="1"/>
        </w:numPr>
      </w:pPr>
      <w:r>
        <w:t>v</w:t>
      </w:r>
      <w:r w:rsidR="00306BFF">
        <w:t>šímajte si, prosím, stav výživy</w:t>
      </w:r>
      <w:r>
        <w:t xml:space="preserve">, dieťa </w:t>
      </w:r>
      <w:proofErr w:type="spellStart"/>
      <w:r>
        <w:t>podvýživené</w:t>
      </w:r>
      <w:proofErr w:type="spellEnd"/>
      <w:r>
        <w:t xml:space="preserve"> môže trpieť niektorým z infekčných  ochorení</w:t>
      </w:r>
    </w:p>
    <w:p w14:paraId="3A3A2BDC" w14:textId="4EBB6464" w:rsidR="003B3928" w:rsidRDefault="003B3928" w:rsidP="003B3928">
      <w:pPr>
        <w:pStyle w:val="Odsekzoznamu"/>
        <w:numPr>
          <w:ilvl w:val="0"/>
          <w:numId w:val="1"/>
        </w:numPr>
      </w:pPr>
      <w:r>
        <w:t>k</w:t>
      </w:r>
      <w:r w:rsidR="00306BFF">
        <w:t xml:space="preserve">ontrolujte farbu  kože, </w:t>
      </w:r>
      <w:proofErr w:type="spellStart"/>
      <w:r w:rsidR="00306BFF">
        <w:t>sklér</w:t>
      </w:r>
      <w:proofErr w:type="spellEnd"/>
      <w:r w:rsidR="00306BFF">
        <w:t xml:space="preserve"> a slizníc – kontrolujme </w:t>
      </w:r>
      <w:r>
        <w:t xml:space="preserve"> najmä </w:t>
      </w:r>
      <w:proofErr w:type="spellStart"/>
      <w:r w:rsidR="00306BFF">
        <w:t>ikterus</w:t>
      </w:r>
      <w:proofErr w:type="spellEnd"/>
      <w:r w:rsidR="00306BFF">
        <w:t>, anémiu</w:t>
      </w:r>
      <w:r>
        <w:t xml:space="preserve">, </w:t>
      </w:r>
      <w:proofErr w:type="spellStart"/>
      <w:r>
        <w:t>scabies</w:t>
      </w:r>
      <w:proofErr w:type="spellEnd"/>
    </w:p>
    <w:p w14:paraId="5F59A2ED" w14:textId="432F9A2F" w:rsidR="003B3928" w:rsidRDefault="003B3928" w:rsidP="003B3928">
      <w:pPr>
        <w:pStyle w:val="Odsekzoznamu"/>
        <w:numPr>
          <w:ilvl w:val="0"/>
          <w:numId w:val="1"/>
        </w:numPr>
      </w:pPr>
      <w:r>
        <w:t>dôležité je skontrolovať nohy bez ponožiek, hľadať známky omrzlín,  nehojacich sa odrenín či  infikovaných rán, rovnako skontrolovať ruky a prsty rúk</w:t>
      </w:r>
    </w:p>
    <w:p w14:paraId="143AE527" w14:textId="6C7D1328" w:rsidR="005726FC" w:rsidRDefault="005726FC" w:rsidP="003B3928">
      <w:pPr>
        <w:pStyle w:val="Odsekzoznamu"/>
        <w:numPr>
          <w:ilvl w:val="0"/>
          <w:numId w:val="1"/>
        </w:numPr>
      </w:pPr>
      <w:r>
        <w:t>dôležité je prezrieť aj vlasy</w:t>
      </w:r>
      <w:r w:rsidR="00F51B0D">
        <w:t xml:space="preserve"> - </w:t>
      </w:r>
      <w:proofErr w:type="spellStart"/>
      <w:r w:rsidR="00F51B0D">
        <w:t>pedikulóza</w:t>
      </w:r>
      <w:proofErr w:type="spellEnd"/>
    </w:p>
    <w:p w14:paraId="3C2576FF" w14:textId="1D0C4B4C" w:rsidR="003B3928" w:rsidRDefault="003B3928" w:rsidP="003B3928">
      <w:pPr>
        <w:pStyle w:val="Odsekzoznamu"/>
        <w:numPr>
          <w:ilvl w:val="0"/>
          <w:numId w:val="1"/>
        </w:numPr>
      </w:pPr>
      <w:r>
        <w:t xml:space="preserve">prehmatať dôkladne  brucho a posúdiť ev. </w:t>
      </w:r>
      <w:proofErr w:type="spellStart"/>
      <w:r>
        <w:t>hepatomegáliu</w:t>
      </w:r>
      <w:proofErr w:type="spellEnd"/>
    </w:p>
    <w:p w14:paraId="059BE7A3" w14:textId="66B48720" w:rsidR="005726FC" w:rsidRDefault="003B3928" w:rsidP="005726FC">
      <w:pPr>
        <w:pStyle w:val="Odsekzoznamu"/>
        <w:numPr>
          <w:ilvl w:val="0"/>
          <w:numId w:val="1"/>
        </w:numPr>
      </w:pPr>
      <w:r>
        <w:t xml:space="preserve">prehmatať dôkladne  krčné, </w:t>
      </w:r>
      <w:proofErr w:type="spellStart"/>
      <w:r w:rsidR="005726FC">
        <w:t>supraklavikulárne</w:t>
      </w:r>
      <w:proofErr w:type="spellEnd"/>
      <w:r w:rsidR="005726FC">
        <w:t xml:space="preserve">, </w:t>
      </w:r>
      <w:proofErr w:type="spellStart"/>
      <w:r w:rsidR="005726FC">
        <w:t>axilárne</w:t>
      </w:r>
      <w:proofErr w:type="spellEnd"/>
      <w:r w:rsidR="005726FC">
        <w:t xml:space="preserve"> a </w:t>
      </w:r>
      <w:proofErr w:type="spellStart"/>
      <w:r w:rsidR="005726FC">
        <w:t>ingvinálne</w:t>
      </w:r>
      <w:proofErr w:type="spellEnd"/>
      <w:r w:rsidR="005726FC">
        <w:t xml:space="preserve"> LU</w:t>
      </w:r>
    </w:p>
    <w:p w14:paraId="36B0D135" w14:textId="3856BE63" w:rsidR="00407D9C" w:rsidRDefault="00407D9C" w:rsidP="00407D9C">
      <w:pPr>
        <w:pStyle w:val="Odsekzoznamu"/>
      </w:pPr>
    </w:p>
    <w:p w14:paraId="6157E439" w14:textId="2782D04F" w:rsidR="00F02342" w:rsidRDefault="00407D9C" w:rsidP="00407D9C">
      <w:r>
        <w:t>Skontrolujte očkovací status dieťaťa – ak majú, očkovací preukaz. Väčšina detí ho asi mať nebude. Pýtajte sa na jednotlivé očkovania cielene</w:t>
      </w:r>
      <w:r w:rsidR="000D2CDB">
        <w:t xml:space="preserve">. Pre zjednodušenie máte </w:t>
      </w:r>
      <w:r>
        <w:t xml:space="preserve">očkovací preukaz v UA v prílohe. </w:t>
      </w:r>
    </w:p>
    <w:p w14:paraId="72D2B786" w14:textId="2E9735BA" w:rsidR="00407D9C" w:rsidRDefault="00407D9C" w:rsidP="00407D9C">
      <w:r>
        <w:t xml:space="preserve">Očkovanie proti TBC overíte prítomnosťou </w:t>
      </w:r>
      <w:proofErr w:type="spellStart"/>
      <w:r>
        <w:t>jazvyčky</w:t>
      </w:r>
      <w:proofErr w:type="spellEnd"/>
      <w:r>
        <w:t xml:space="preserve"> po očkovaní na ramene dieťaťa alebo</w:t>
      </w:r>
      <w:r w:rsidR="00F02342">
        <w:t xml:space="preserve"> na ramene nad lopatkou. Očkovanie proti TBC neznamená, že dieťa je chránené a nemôže mať TBC. Očkovanie chráni len pred </w:t>
      </w:r>
      <w:r w:rsidR="000145F6">
        <w:t>závažnými formami</w:t>
      </w:r>
      <w:r w:rsidR="00F02342">
        <w:t xml:space="preserve"> TBC.</w:t>
      </w:r>
      <w:r w:rsidR="00404AF9">
        <w:t xml:space="preserve"> </w:t>
      </w:r>
      <w:r w:rsidR="00F02342">
        <w:t>Preto ak je dieťa choré, kašle viac ako 3 týždne</w:t>
      </w:r>
      <w:r w:rsidR="00404AF9">
        <w:t>, o</w:t>
      </w:r>
      <w:r w:rsidR="00F02342">
        <w:t>došlite ho</w:t>
      </w:r>
      <w:r w:rsidR="000145F6">
        <w:t xml:space="preserve"> </w:t>
      </w:r>
      <w:r w:rsidR="00404AF9">
        <w:t xml:space="preserve">radšej </w:t>
      </w:r>
      <w:r w:rsidR="000145F6">
        <w:t xml:space="preserve">na </w:t>
      </w:r>
      <w:r w:rsidR="00F02342">
        <w:t xml:space="preserve">Rtg pľúc. Ak je dieťa slabé, bledé, vychudnuté, </w:t>
      </w:r>
      <w:r w:rsidR="00404AF9">
        <w:t xml:space="preserve">má dlhodobo </w:t>
      </w:r>
      <w:proofErr w:type="spellStart"/>
      <w:r w:rsidR="00404AF9">
        <w:t>subfebrility</w:t>
      </w:r>
      <w:proofErr w:type="spellEnd"/>
      <w:r w:rsidR="00404AF9">
        <w:t xml:space="preserve">, </w:t>
      </w:r>
      <w:r w:rsidR="00F02342">
        <w:t>kašle viac ako 3 týždne, alebo</w:t>
      </w:r>
      <w:r w:rsidR="00404AF9">
        <w:t xml:space="preserve"> má zväčšené LU, odošlite ho </w:t>
      </w:r>
      <w:r w:rsidR="000145F6">
        <w:t xml:space="preserve">aspoň na Rtg pľúc alebo podľa dostupnosti </w:t>
      </w:r>
      <w:r w:rsidR="00404AF9">
        <w:t xml:space="preserve">rovno na </w:t>
      </w:r>
      <w:proofErr w:type="spellStart"/>
      <w:r w:rsidR="00404AF9">
        <w:t>pneumologické</w:t>
      </w:r>
      <w:proofErr w:type="spellEnd"/>
      <w:r w:rsidR="00404AF9">
        <w:t xml:space="preserve"> vyšetrenie.</w:t>
      </w:r>
    </w:p>
    <w:p w14:paraId="61153E23" w14:textId="0E52D9B2" w:rsidR="000D2CDB" w:rsidRDefault="000D2CDB" w:rsidP="00407D9C">
      <w:r>
        <w:t>Ak môžete ako-tak dôverovať anamnestickým údajom sprievodco</w:t>
      </w:r>
      <w:r w:rsidR="000145F6">
        <w:t>v</w:t>
      </w:r>
      <w:r>
        <w:t xml:space="preserve"> dieťaťa (často to nie sú rodičia) a udávajú absolvovanie povinných očkovaní</w:t>
      </w:r>
      <w:r w:rsidR="0063780B">
        <w:t xml:space="preserve">, </w:t>
      </w:r>
      <w:r>
        <w:t xml:space="preserve">poproste ich, aby Vám skúsili </w:t>
      </w:r>
      <w:r w:rsidR="00A5303B">
        <w:t xml:space="preserve">dodať napr. </w:t>
      </w:r>
      <w:proofErr w:type="spellStart"/>
      <w:r w:rsidR="00A5303B">
        <w:t>foto</w:t>
      </w:r>
      <w:proofErr w:type="spellEnd"/>
      <w:r w:rsidR="00A5303B">
        <w:t xml:space="preserve"> očkovacieho preukazu dieťaťa (možno niekto z príbuzných ostal v UA a vedia </w:t>
      </w:r>
      <w:r w:rsidR="000145F6">
        <w:t xml:space="preserve">im </w:t>
      </w:r>
      <w:r w:rsidR="00A5303B">
        <w:t xml:space="preserve">ho takto dodať). Ak toto nebude možné, podľa prílohy </w:t>
      </w:r>
      <w:r w:rsidR="0063780B">
        <w:t>č.</w:t>
      </w:r>
      <w:r w:rsidR="00A5303B">
        <w:t>2</w:t>
      </w:r>
      <w:r w:rsidR="008C3B13">
        <w:t>a</w:t>
      </w:r>
      <w:r w:rsidR="00A5303B">
        <w:t xml:space="preserve"> </w:t>
      </w:r>
      <w:r w:rsidR="008C3B13">
        <w:t>V</w:t>
      </w:r>
      <w:r w:rsidR="00A5303B">
        <w:t>yhlášky MZ SR č. 442</w:t>
      </w:r>
      <w:r w:rsidR="008C3B13">
        <w:t>/2019</w:t>
      </w:r>
      <w:r w:rsidR="00A5303B">
        <w:t xml:space="preserve"> </w:t>
      </w:r>
      <w:proofErr w:type="spellStart"/>
      <w:r w:rsidR="00A5303B">
        <w:t>Z.z</w:t>
      </w:r>
      <w:proofErr w:type="spellEnd"/>
      <w:r w:rsidR="00A5303B">
        <w:t xml:space="preserve">. musíte nahliadať na dieťa ako na neočkované a bude ho treba doočkovať. Keďže očkovanie, najmä pred nástupom do školských zariadení v SR sa považuje za neodkladnú starostlivosť, môžete s očkovaním začať hneď. Vzhľadom na epidemiologické riziko, preočkujte deti </w:t>
      </w:r>
      <w:r w:rsidR="0063780B">
        <w:t xml:space="preserve">najskôr </w:t>
      </w:r>
      <w:r w:rsidR="00A5303B">
        <w:t>jednou dávkou MMR (</w:t>
      </w:r>
      <w:proofErr w:type="spellStart"/>
      <w:r w:rsidR="00A5303B">
        <w:t>Priorix</w:t>
      </w:r>
      <w:proofErr w:type="spellEnd"/>
      <w:r w:rsidR="00A5303B">
        <w:t>, MMR-</w:t>
      </w:r>
      <w:proofErr w:type="spellStart"/>
      <w:r w:rsidR="00A5303B">
        <w:t>Vaxpro</w:t>
      </w:r>
      <w:proofErr w:type="spellEnd"/>
      <w:r w:rsidR="00A5303B">
        <w:t xml:space="preserve">). Po </w:t>
      </w:r>
      <w:r w:rsidR="00A5303B">
        <w:lastRenderedPageBreak/>
        <w:t>tomto očkovaní môže byť ďalšie očkovanie vykonané po 4 týždňoch. Následne (ak dieťa bude dlhodobo v SR – čo asi bude</w:t>
      </w:r>
      <w:r w:rsidR="0063780B">
        <w:t>,</w:t>
      </w:r>
      <w:r w:rsidR="00A5303B">
        <w:t xml:space="preserve"> ak ide do školy</w:t>
      </w:r>
      <w:r w:rsidR="0063780B">
        <w:t xml:space="preserve"> musí mať </w:t>
      </w:r>
      <w:proofErr w:type="spellStart"/>
      <w:r w:rsidR="0063780B">
        <w:t>minim</w:t>
      </w:r>
      <w:proofErr w:type="spellEnd"/>
      <w:r w:rsidR="0063780B">
        <w:t>. dočasný pobyt) pokračujete v očkovaní podľa Vyhlášky – tabuľka v Manuály pre prácu primárneho pediatra</w:t>
      </w:r>
      <w:r w:rsidR="000145F6">
        <w:t xml:space="preserve"> (aj ten máte v prílohe)</w:t>
      </w:r>
      <w:r w:rsidR="0063780B">
        <w:t xml:space="preserve">. </w:t>
      </w:r>
      <w:r w:rsidR="00175321">
        <w:t>Vystavte im potvrdenie o takomto očkovaní, prípadne Očkovací preukaz (aby sa dali dopísať ďalšie očkovania</w:t>
      </w:r>
      <w:r w:rsidR="000145F6">
        <w:t xml:space="preserve"> a pre potreby iného lekára</w:t>
      </w:r>
      <w:r w:rsidR="00175321">
        <w:t xml:space="preserve">). </w:t>
      </w:r>
      <w:r w:rsidR="0063780B">
        <w:t>So zvýšenou potrebou vakcín z dôvodu očkovania detí z UA sa počítalo a</w:t>
      </w:r>
      <w:r w:rsidR="000145F6">
        <w:t> </w:t>
      </w:r>
      <w:r w:rsidR="0063780B">
        <w:t>požiadal</w:t>
      </w:r>
      <w:r w:rsidR="000145F6">
        <w:t xml:space="preserve">i sme </w:t>
      </w:r>
      <w:r w:rsidR="0063780B">
        <w:t>EU o zvýšenú dodávku vakcín</w:t>
      </w:r>
      <w:r w:rsidR="000145F6">
        <w:t xml:space="preserve"> (resp. ich presun z iných krajín).</w:t>
      </w:r>
    </w:p>
    <w:p w14:paraId="672FA5FC" w14:textId="6D2E1C1C" w:rsidR="00A822FC" w:rsidRDefault="00A822FC" w:rsidP="00407D9C">
      <w:r>
        <w:t>Veľmi sme diskutovali o očkovaní utečencov – doslova hodiny (epidemiol</w:t>
      </w:r>
      <w:r w:rsidR="000145F6">
        <w:t>ógovia</w:t>
      </w:r>
      <w:r>
        <w:t xml:space="preserve">, </w:t>
      </w:r>
      <w:proofErr w:type="spellStart"/>
      <w:r>
        <w:t>infektológovia</w:t>
      </w:r>
      <w:proofErr w:type="spellEnd"/>
      <w:r>
        <w:t>, imunológovia, ÚVZ, komunikovali s WHO, kolegami v EU – z podnetu aj MZ).</w:t>
      </w:r>
      <w:r w:rsidR="001F0253">
        <w:t xml:space="preserve"> T</w:t>
      </w:r>
      <w:r>
        <w:t xml:space="preserve">ento </w:t>
      </w:r>
      <w:r w:rsidR="001F0253">
        <w:t xml:space="preserve">– rovnaký - </w:t>
      </w:r>
      <w:r>
        <w:t xml:space="preserve">prístup volia </w:t>
      </w:r>
      <w:r w:rsidR="001F0253">
        <w:t xml:space="preserve">k očkovaniu </w:t>
      </w:r>
      <w:r>
        <w:t xml:space="preserve">všetky krajiny EU. Možno budú zmeny v priebehu času, </w:t>
      </w:r>
      <w:r w:rsidR="00360FBC">
        <w:t>uvidíme čo bude. Ale teraz je dohoda takáto. Zvažovali sme riziko zanesenia ochorení do detských kolektívov</w:t>
      </w:r>
      <w:r w:rsidR="001F0253">
        <w:t xml:space="preserve">. </w:t>
      </w:r>
      <w:r w:rsidR="00360FBC">
        <w:t xml:space="preserve">Ale vychádzali sme aj z toho, že v SR máme vysokú </w:t>
      </w:r>
      <w:proofErr w:type="spellStart"/>
      <w:r w:rsidR="00360FBC">
        <w:t>zaočkovanosť</w:t>
      </w:r>
      <w:proofErr w:type="spellEnd"/>
      <w:r w:rsidR="00360FBC">
        <w:t xml:space="preserve"> detí v kolektívoch. Tak ak urobíme dôkladný skríning TBC, všetky ostatné ochorenia, ktoré môžu byť zanesené do detských kolektívov a spomínala som ich vyššie – osýpky, </w:t>
      </w:r>
      <w:proofErr w:type="spellStart"/>
      <w:r w:rsidR="00360FBC">
        <w:t>polio</w:t>
      </w:r>
      <w:proofErr w:type="spellEnd"/>
      <w:r w:rsidR="00360FBC">
        <w:t>, záškrt...), majú deti v SR očkované</w:t>
      </w:r>
      <w:r w:rsidR="001F0253">
        <w:t xml:space="preserve">, teda sú chránené. </w:t>
      </w:r>
      <w:r w:rsidR="00360FBC">
        <w:t xml:space="preserve">V riziku sú neočkované deti. </w:t>
      </w:r>
      <w:r>
        <w:t xml:space="preserve">V tejto súvislosti – prosím, upozornite rodičov svojich </w:t>
      </w:r>
      <w:proofErr w:type="spellStart"/>
      <w:r>
        <w:t>kapitovaných</w:t>
      </w:r>
      <w:proofErr w:type="spellEnd"/>
      <w:r>
        <w:t xml:space="preserve"> neočkovaných detí, že je načase zvážiť ich zaočkovanie</w:t>
      </w:r>
      <w:r w:rsidR="00360FBC">
        <w:t xml:space="preserve"> – aj nepovinných očkovaní.</w:t>
      </w:r>
      <w:r>
        <w:t xml:space="preserve"> Je podstatne vyššie riziko </w:t>
      </w:r>
      <w:proofErr w:type="spellStart"/>
      <w:r>
        <w:t>zánosu</w:t>
      </w:r>
      <w:proofErr w:type="spellEnd"/>
      <w:r>
        <w:t xml:space="preserve"> očkovaním </w:t>
      </w:r>
      <w:proofErr w:type="spellStart"/>
      <w:r>
        <w:t>preventabilných</w:t>
      </w:r>
      <w:proofErr w:type="spellEnd"/>
      <w:r>
        <w:t xml:space="preserve"> ochorení do SR ako kedykoľvek doteraz v histórii. </w:t>
      </w:r>
    </w:p>
    <w:p w14:paraId="1CF96053" w14:textId="0FE0E03F" w:rsidR="001F0253" w:rsidRDefault="001F0253" w:rsidP="00407D9C"/>
    <w:p w14:paraId="7D241DF2" w14:textId="77777777" w:rsidR="0078338D" w:rsidRDefault="0078338D" w:rsidP="00407D9C"/>
    <w:p w14:paraId="0518F872" w14:textId="77777777" w:rsidR="000D2CDB" w:rsidRDefault="000D2CDB" w:rsidP="00407D9C"/>
    <w:p w14:paraId="03A1004B" w14:textId="77777777" w:rsidR="005726FC" w:rsidRDefault="005726FC" w:rsidP="005726FC">
      <w:pPr>
        <w:pStyle w:val="Odsekzoznamu"/>
      </w:pPr>
    </w:p>
    <w:sectPr w:rsidR="00572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46BD1"/>
    <w:multiLevelType w:val="hybridMultilevel"/>
    <w:tmpl w:val="55308B74"/>
    <w:lvl w:ilvl="0" w:tplc="995AAB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91"/>
    <w:rsid w:val="000145F6"/>
    <w:rsid w:val="000D2CDB"/>
    <w:rsid w:val="00121431"/>
    <w:rsid w:val="0016397C"/>
    <w:rsid w:val="00175321"/>
    <w:rsid w:val="001B0F8C"/>
    <w:rsid w:val="001F0253"/>
    <w:rsid w:val="0024668D"/>
    <w:rsid w:val="00306BFF"/>
    <w:rsid w:val="00360FBC"/>
    <w:rsid w:val="003B3928"/>
    <w:rsid w:val="003E5416"/>
    <w:rsid w:val="00404AF9"/>
    <w:rsid w:val="00407D9C"/>
    <w:rsid w:val="004768E5"/>
    <w:rsid w:val="005265C0"/>
    <w:rsid w:val="005726FC"/>
    <w:rsid w:val="0063780B"/>
    <w:rsid w:val="0078338D"/>
    <w:rsid w:val="008C3B13"/>
    <w:rsid w:val="008E2884"/>
    <w:rsid w:val="0091055E"/>
    <w:rsid w:val="00962991"/>
    <w:rsid w:val="00A32FDE"/>
    <w:rsid w:val="00A5303B"/>
    <w:rsid w:val="00A822FC"/>
    <w:rsid w:val="00A933C8"/>
    <w:rsid w:val="00F02342"/>
    <w:rsid w:val="00F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A3CB"/>
  <w15:docId w15:val="{AFE73E48-169C-4DC5-87DD-9947E36F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3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Elena Prokopova</cp:lastModifiedBy>
  <cp:revision>2</cp:revision>
  <dcterms:created xsi:type="dcterms:W3CDTF">2022-03-08T21:39:00Z</dcterms:created>
  <dcterms:modified xsi:type="dcterms:W3CDTF">2022-03-08T21:39:00Z</dcterms:modified>
</cp:coreProperties>
</file>